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bookmarkStart w:id="0" w:name="_GoBack"/>
      <w:bookmarkEnd w:id="0"/>
      <w:r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</w:rPr>
        <w:t>020</w:t>
      </w:r>
      <w:r>
        <w:rPr>
          <w:rFonts w:hint="eastAsia"/>
          <w:sz w:val="36"/>
          <w:szCs w:val="36"/>
        </w:rPr>
        <w:t>年6月支部主题党日以案“五说”学习资料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各支部：</w:t>
      </w:r>
    </w:p>
    <w:p>
      <w:pPr>
        <w:spacing w:line="44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2020年是全面建成小康社会目标实现之年，是全面打赢脱贫攻坚收官之年，也是全面贯彻落实十九届四中全会精神开局之年，各位党员干部要进一步提高站位，树立“四个意识”，坚定“四个自信”，做到“两个维护”，巩固拓展“不忘初心、牢记使命”主题教育成果，把“严”的主基调长期坚持下去，不断推进纪检监察规范化、推动新时代全面从严治党向纵深发展。这次以案“五说”学习内容是：</w:t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5341620" cy="5985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058" cy="599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5274310" cy="73171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5274310" cy="73171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5274310" cy="73171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5274310" cy="7317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5274310" cy="73171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right="210"/>
        <w:jc w:val="righ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2020年6月5日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144"/>
    <w:rsid w:val="001A2E1F"/>
    <w:rsid w:val="002B10C5"/>
    <w:rsid w:val="0082741F"/>
    <w:rsid w:val="00931994"/>
    <w:rsid w:val="00A2754D"/>
    <w:rsid w:val="00B56144"/>
    <w:rsid w:val="00E50EB9"/>
    <w:rsid w:val="15F5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</Words>
  <Characters>200</Characters>
  <Lines>1</Lines>
  <Paragraphs>1</Paragraphs>
  <TotalTime>13</TotalTime>
  <ScaleCrop>false</ScaleCrop>
  <LinksUpToDate>false</LinksUpToDate>
  <CharactersWithSpaces>234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2020-06-01T02:54:00Z</dcterms:created>
  <dc:creator>Windows 用户</dc:creator>
  <cp:lastModifiedBy>Administrator</cp:lastModifiedBy>
  <dcterms:modified xsi:type="dcterms:W3CDTF">2020-06-01T03:26:18Z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